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F718" w14:textId="77777777" w:rsidR="001B4A6F" w:rsidRPr="00A30501" w:rsidRDefault="001B4A6F" w:rsidP="001B4A6F">
      <w:pPr>
        <w:jc w:val="center"/>
        <w:outlineLvl w:val="0"/>
        <w:rPr>
          <w:rFonts w:asciiTheme="minorHAnsi" w:hAnsiTheme="minorHAnsi" w:cs="Tahoma"/>
          <w:b/>
          <w:sz w:val="22"/>
          <w:szCs w:val="22"/>
        </w:rPr>
      </w:pPr>
      <w:r w:rsidRPr="00A30501">
        <w:rPr>
          <w:rFonts w:asciiTheme="minorHAnsi" w:hAnsiTheme="minorHAnsi" w:cs="Tahoma"/>
          <w:b/>
          <w:sz w:val="22"/>
          <w:szCs w:val="22"/>
          <w:highlight w:val="yellow"/>
        </w:rPr>
        <w:t>&lt;Company name&gt;</w:t>
      </w:r>
      <w:r w:rsidRPr="00A30501">
        <w:rPr>
          <w:rFonts w:asciiTheme="minorHAnsi" w:hAnsiTheme="minorHAnsi" w:cs="Tahoma"/>
          <w:b/>
          <w:sz w:val="22"/>
          <w:szCs w:val="22"/>
        </w:rPr>
        <w:t xml:space="preserve"> Receives </w:t>
      </w:r>
      <w:r>
        <w:rPr>
          <w:rFonts w:asciiTheme="minorHAnsi" w:hAnsiTheme="minorHAnsi" w:cs="Tahoma"/>
          <w:b/>
          <w:sz w:val="22"/>
          <w:szCs w:val="22"/>
        </w:rPr>
        <w:t>TPG</w:t>
      </w:r>
      <w:r w:rsidRPr="00A30501">
        <w:rPr>
          <w:rFonts w:asciiTheme="minorHAnsi" w:hAnsiTheme="minorHAnsi" w:cs="Tahoma"/>
          <w:b/>
          <w:sz w:val="22"/>
          <w:szCs w:val="22"/>
        </w:rPr>
        <w:t xml:space="preserve"> Accreditation for </w:t>
      </w:r>
      <w:r w:rsidRPr="00A30501">
        <w:rPr>
          <w:rFonts w:asciiTheme="minorHAnsi" w:hAnsiTheme="minorHAnsi" w:cs="Tahoma"/>
          <w:b/>
          <w:sz w:val="22"/>
          <w:szCs w:val="22"/>
          <w:highlight w:val="yellow"/>
        </w:rPr>
        <w:t>&lt;Special Process/Product&gt;</w:t>
      </w:r>
    </w:p>
    <w:p w14:paraId="3AC03BB8" w14:textId="77777777" w:rsidR="001B4A6F" w:rsidRPr="00A30501" w:rsidRDefault="001B4A6F" w:rsidP="001B4A6F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14:paraId="7BBFE02D" w14:textId="77777777" w:rsidR="001B4A6F" w:rsidRPr="00A30501" w:rsidRDefault="001B4A6F" w:rsidP="001B4A6F">
      <w:pPr>
        <w:jc w:val="center"/>
        <w:outlineLvl w:val="0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TPG</w:t>
      </w:r>
      <w:r w:rsidRPr="00A30501">
        <w:rPr>
          <w:rFonts w:asciiTheme="minorHAnsi" w:hAnsiTheme="minorHAnsi" w:cs="Tahoma"/>
          <w:i/>
          <w:sz w:val="22"/>
          <w:szCs w:val="22"/>
        </w:rPr>
        <w:t xml:space="preserve"> recognizes </w:t>
      </w:r>
      <w:r w:rsidRPr="00A30501">
        <w:rPr>
          <w:rFonts w:asciiTheme="minorHAnsi" w:hAnsiTheme="minorHAnsi" w:cs="Tahoma"/>
          <w:i/>
          <w:sz w:val="22"/>
          <w:szCs w:val="22"/>
          <w:highlight w:val="yellow"/>
        </w:rPr>
        <w:t>&lt;Company name&gt;</w:t>
      </w:r>
      <w:r w:rsidRPr="00A30501">
        <w:rPr>
          <w:rFonts w:asciiTheme="minorHAnsi" w:hAnsiTheme="minorHAnsi" w:cs="Tahoma"/>
          <w:i/>
          <w:sz w:val="22"/>
          <w:szCs w:val="22"/>
        </w:rPr>
        <w:t xml:space="preserve"> for its commitment to co</w:t>
      </w:r>
      <w:r>
        <w:rPr>
          <w:rFonts w:asciiTheme="minorHAnsi" w:hAnsiTheme="minorHAnsi" w:cs="Tahoma"/>
          <w:i/>
          <w:sz w:val="22"/>
          <w:szCs w:val="22"/>
        </w:rPr>
        <w:t>ntinual improvement in transportat</w:t>
      </w:r>
      <w:r w:rsidR="00850222">
        <w:rPr>
          <w:rFonts w:asciiTheme="minorHAnsi" w:hAnsiTheme="minorHAnsi" w:cs="Tahoma"/>
          <w:i/>
          <w:sz w:val="22"/>
          <w:szCs w:val="22"/>
        </w:rPr>
        <w:t>ion and power generation</w:t>
      </w:r>
      <w:r w:rsidRPr="00A30501">
        <w:rPr>
          <w:rFonts w:asciiTheme="minorHAnsi" w:hAnsiTheme="minorHAnsi" w:cs="Tahoma"/>
          <w:i/>
          <w:sz w:val="22"/>
          <w:szCs w:val="22"/>
        </w:rPr>
        <w:t xml:space="preserve"> quality</w:t>
      </w:r>
    </w:p>
    <w:p w14:paraId="0B08127D" w14:textId="77777777"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14:paraId="4FBA0DDD" w14:textId="7FAC3632"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&lt;Company name</w:t>
      </w:r>
      <w:r>
        <w:rPr>
          <w:rFonts w:asciiTheme="minorHAnsi" w:hAnsiTheme="minorHAnsi" w:cs="Tahoma"/>
          <w:sz w:val="22"/>
          <w:szCs w:val="22"/>
          <w:highlight w:val="yellow"/>
        </w:rPr>
        <w:t>&gt;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A30501">
        <w:rPr>
          <w:rFonts w:asciiTheme="minorHAnsi" w:hAnsiTheme="minorHAnsi" w:cs="Tahoma"/>
          <w:sz w:val="22"/>
          <w:szCs w:val="22"/>
        </w:rPr>
        <w:t>announce</w:t>
      </w:r>
      <w:r>
        <w:rPr>
          <w:rFonts w:asciiTheme="minorHAnsi" w:hAnsiTheme="minorHAnsi" w:cs="Tahoma"/>
          <w:sz w:val="22"/>
          <w:szCs w:val="22"/>
        </w:rPr>
        <w:t>s</w:t>
      </w:r>
      <w:r w:rsidRPr="00A30501">
        <w:rPr>
          <w:rFonts w:asciiTheme="minorHAnsi" w:hAnsiTheme="minorHAnsi" w:cs="Tahoma"/>
          <w:sz w:val="22"/>
          <w:szCs w:val="22"/>
        </w:rPr>
        <w:t xml:space="preserve"> that it has received </w:t>
      </w:r>
      <w:r>
        <w:rPr>
          <w:rFonts w:asciiTheme="minorHAnsi" w:hAnsiTheme="minorHAnsi" w:cs="Tahoma"/>
          <w:sz w:val="22"/>
          <w:szCs w:val="22"/>
        </w:rPr>
        <w:t>TPG</w:t>
      </w:r>
      <w:r w:rsidRPr="00A30501">
        <w:rPr>
          <w:rFonts w:asciiTheme="minorHAnsi" w:hAnsiTheme="minorHAnsi" w:cs="Tahoma"/>
          <w:sz w:val="22"/>
          <w:szCs w:val="22"/>
        </w:rPr>
        <w:t xml:space="preserve"> accreditation for 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&lt;</w:t>
      </w:r>
      <w:r w:rsidR="00A2358E">
        <w:rPr>
          <w:rFonts w:asciiTheme="minorHAnsi" w:hAnsiTheme="minorHAnsi" w:cs="Tahoma"/>
          <w:sz w:val="22"/>
          <w:szCs w:val="22"/>
          <w:highlight w:val="yellow"/>
        </w:rPr>
        <w:t>S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 xml:space="preserve">pecial </w:t>
      </w:r>
      <w:r w:rsidR="00A2358E">
        <w:rPr>
          <w:rFonts w:asciiTheme="minorHAnsi" w:hAnsiTheme="minorHAnsi" w:cs="Tahoma"/>
          <w:sz w:val="22"/>
          <w:szCs w:val="22"/>
          <w:highlight w:val="yellow"/>
        </w:rPr>
        <w:t>P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rocess/</w:t>
      </w:r>
      <w:r w:rsidR="00A2358E">
        <w:rPr>
          <w:rFonts w:asciiTheme="minorHAnsi" w:hAnsiTheme="minorHAnsi" w:cs="Tahoma"/>
          <w:sz w:val="22"/>
          <w:szCs w:val="22"/>
          <w:highlight w:val="yellow"/>
        </w:rPr>
        <w:t>P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roduct&gt;.</w:t>
      </w:r>
    </w:p>
    <w:p w14:paraId="2FB2C9ED" w14:textId="77777777"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14:paraId="78F95F7D" w14:textId="77777777"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“&lt;Insert a quote here from</w:t>
      </w:r>
      <w:r>
        <w:rPr>
          <w:rFonts w:asciiTheme="minorHAnsi" w:hAnsiTheme="minorHAnsi" w:cs="Tahoma"/>
          <w:sz w:val="22"/>
          <w:szCs w:val="22"/>
          <w:highlight w:val="yellow"/>
        </w:rPr>
        <w:t xml:space="preserve"> the Company</w:t>
      </w:r>
      <w:r w:rsidRPr="00A30501">
        <w:rPr>
          <w:rFonts w:asciiTheme="minorHAnsi" w:hAnsiTheme="minorHAnsi" w:cs="Tahoma"/>
          <w:sz w:val="22"/>
          <w:szCs w:val="22"/>
          <w:highlight w:val="yellow"/>
        </w:rPr>
        <w:t>&gt;”</w:t>
      </w:r>
    </w:p>
    <w:p w14:paraId="11D128D0" w14:textId="77777777"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14:paraId="20176458" w14:textId="77777777"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&lt;Company name &gt;</w:t>
      </w:r>
      <w:r w:rsidRPr="00A30501">
        <w:rPr>
          <w:rFonts w:asciiTheme="minorHAnsi" w:hAnsiTheme="minorHAnsi" w:cs="Tahoma"/>
          <w:sz w:val="22"/>
          <w:szCs w:val="22"/>
        </w:rPr>
        <w:t xml:space="preserve"> received </w:t>
      </w:r>
      <w:r>
        <w:rPr>
          <w:rFonts w:asciiTheme="minorHAnsi" w:hAnsiTheme="minorHAnsi" w:cs="Tahoma"/>
          <w:sz w:val="22"/>
          <w:szCs w:val="22"/>
        </w:rPr>
        <w:t>TPG</w:t>
      </w:r>
      <w:r w:rsidRPr="00A30501">
        <w:rPr>
          <w:rFonts w:asciiTheme="minorHAnsi" w:hAnsiTheme="minorHAnsi" w:cs="Tahoma"/>
          <w:sz w:val="22"/>
          <w:szCs w:val="22"/>
        </w:rPr>
        <w:t xml:space="preserve"> accreditation for demonstrating their ongoing commitment to quality by satisfying customer requirements and industry specifications. </w:t>
      </w:r>
    </w:p>
    <w:p w14:paraId="2DA4C77F" w14:textId="53C37FE6" w:rsidR="005F5C91" w:rsidRDefault="005F5C91" w:rsidP="001B4A6F">
      <w:pPr>
        <w:rPr>
          <w:rFonts w:asciiTheme="minorHAnsi" w:hAnsiTheme="minorHAnsi" w:cs="Tahoma"/>
          <w:sz w:val="22"/>
          <w:szCs w:val="22"/>
        </w:rPr>
      </w:pPr>
    </w:p>
    <w:p w14:paraId="66EBC510" w14:textId="77777777" w:rsidR="00A2358E" w:rsidRDefault="00A2358E" w:rsidP="00A2358E">
      <w:pPr>
        <w:rPr>
          <w:rFonts w:asciiTheme="minorHAnsi" w:hAnsiTheme="minorHAnsi" w:cs="Tahoma"/>
          <w:sz w:val="22"/>
          <w:szCs w:val="22"/>
        </w:rPr>
      </w:pPr>
      <w:r w:rsidRPr="002B1C3F">
        <w:rPr>
          <w:rFonts w:asciiTheme="minorHAnsi" w:hAnsiTheme="minorHAnsi" w:cs="Tahoma"/>
          <w:sz w:val="22"/>
          <w:szCs w:val="22"/>
        </w:rPr>
        <w:t>Jay Solomond, Executive Vice President and Chief Operating Officer at the Performance Review Institute, said:</w:t>
      </w:r>
    </w:p>
    <w:p w14:paraId="7DF3E9C0" w14:textId="77777777" w:rsidR="00A2358E" w:rsidRDefault="00A2358E" w:rsidP="00A2358E">
      <w:pPr>
        <w:rPr>
          <w:rFonts w:asciiTheme="minorHAnsi" w:hAnsiTheme="minorHAnsi" w:cs="Tahoma"/>
          <w:sz w:val="22"/>
          <w:szCs w:val="22"/>
        </w:rPr>
      </w:pPr>
    </w:p>
    <w:p w14:paraId="0E0E7A64" w14:textId="30649F32" w:rsidR="00A2358E" w:rsidRPr="00A30501" w:rsidRDefault="00A2358E" w:rsidP="001B4A6F">
      <w:pPr>
        <w:rPr>
          <w:rFonts w:asciiTheme="minorHAnsi" w:hAnsiTheme="minorHAnsi" w:cs="Tahoma"/>
          <w:sz w:val="22"/>
          <w:szCs w:val="22"/>
        </w:rPr>
      </w:pPr>
      <w:r w:rsidRPr="002B1C3F">
        <w:rPr>
          <w:rFonts w:asciiTheme="minorHAnsi" w:hAnsiTheme="minorHAnsi" w:cs="Tahoma"/>
          <w:sz w:val="22"/>
          <w:szCs w:val="22"/>
        </w:rPr>
        <w:t>“</w:t>
      </w:r>
      <w:r>
        <w:rPr>
          <w:rFonts w:asciiTheme="minorHAnsi" w:hAnsiTheme="minorHAnsi" w:cs="Tahoma"/>
          <w:sz w:val="22"/>
          <w:szCs w:val="22"/>
        </w:rPr>
        <w:t>TPG</w:t>
      </w:r>
      <w:r w:rsidRPr="002B1C3F">
        <w:rPr>
          <w:rFonts w:asciiTheme="minorHAnsi" w:hAnsiTheme="minorHAnsi" w:cs="Tahoma"/>
          <w:sz w:val="22"/>
          <w:szCs w:val="22"/>
        </w:rPr>
        <w:t xml:space="preserve"> accreditation is globally recogni</w:t>
      </w:r>
      <w:r>
        <w:rPr>
          <w:rFonts w:asciiTheme="minorHAnsi" w:hAnsiTheme="minorHAnsi" w:cs="Tahoma"/>
          <w:sz w:val="22"/>
          <w:szCs w:val="22"/>
        </w:rPr>
        <w:t>z</w:t>
      </w:r>
      <w:r w:rsidRPr="002B1C3F">
        <w:rPr>
          <w:rFonts w:asciiTheme="minorHAnsi" w:hAnsiTheme="minorHAnsi" w:cs="Tahoma"/>
          <w:sz w:val="22"/>
          <w:szCs w:val="22"/>
        </w:rPr>
        <w:t xml:space="preserve">ed as a hallmark of quality, and is a major accomplishment. </w:t>
      </w:r>
      <w:r>
        <w:rPr>
          <w:rFonts w:asciiTheme="minorHAnsi" w:hAnsiTheme="minorHAnsi" w:cs="Tahoma"/>
          <w:sz w:val="22"/>
          <w:szCs w:val="22"/>
        </w:rPr>
        <w:t>T</w:t>
      </w:r>
      <w:r w:rsidRPr="002B1C3F">
        <w:rPr>
          <w:rFonts w:asciiTheme="minorHAnsi" w:hAnsiTheme="minorHAnsi" w:cs="Tahoma"/>
          <w:sz w:val="22"/>
          <w:szCs w:val="22"/>
        </w:rPr>
        <w:t xml:space="preserve">he  industry has incorporated </w:t>
      </w:r>
      <w:r>
        <w:rPr>
          <w:rFonts w:asciiTheme="minorHAnsi" w:hAnsiTheme="minorHAnsi" w:cs="Tahoma"/>
          <w:sz w:val="22"/>
          <w:szCs w:val="22"/>
        </w:rPr>
        <w:t xml:space="preserve">TPG </w:t>
      </w:r>
      <w:r w:rsidRPr="002B1C3F">
        <w:rPr>
          <w:rFonts w:asciiTheme="minorHAnsi" w:hAnsiTheme="minorHAnsi" w:cs="Tahoma"/>
          <w:sz w:val="22"/>
          <w:szCs w:val="22"/>
        </w:rPr>
        <w:t xml:space="preserve">into its approach for handling risk, as it demonstrates compliance to industry standards and customer requirements. I am delighted, therefore, that </w:t>
      </w:r>
      <w:r w:rsidRPr="002B1C3F">
        <w:rPr>
          <w:rFonts w:asciiTheme="minorHAnsi" w:hAnsiTheme="minorHAnsi" w:cs="Tahoma"/>
          <w:sz w:val="22"/>
          <w:szCs w:val="22"/>
          <w:highlight w:val="yellow"/>
        </w:rPr>
        <w:t>&lt;Company name&gt;</w:t>
      </w:r>
      <w:r w:rsidRPr="002B1C3F">
        <w:rPr>
          <w:rFonts w:asciiTheme="minorHAnsi" w:hAnsiTheme="minorHAnsi" w:cs="Tahoma"/>
          <w:sz w:val="22"/>
          <w:szCs w:val="22"/>
        </w:rPr>
        <w:t xml:space="preserve"> has achieved </w:t>
      </w:r>
      <w:r>
        <w:rPr>
          <w:rFonts w:asciiTheme="minorHAnsi" w:hAnsiTheme="minorHAnsi" w:cs="Tahoma"/>
          <w:sz w:val="22"/>
          <w:szCs w:val="22"/>
        </w:rPr>
        <w:t>TPG</w:t>
      </w:r>
      <w:r w:rsidRPr="002B1C3F">
        <w:rPr>
          <w:rFonts w:asciiTheme="minorHAnsi" w:hAnsiTheme="minorHAnsi" w:cs="Tahoma"/>
          <w:sz w:val="22"/>
          <w:szCs w:val="22"/>
        </w:rPr>
        <w:t xml:space="preserve"> accreditation for </w:t>
      </w:r>
      <w:r w:rsidRPr="002B1C3F">
        <w:rPr>
          <w:rFonts w:asciiTheme="minorHAnsi" w:hAnsiTheme="minorHAnsi" w:cs="Tahoma"/>
          <w:sz w:val="22"/>
          <w:szCs w:val="22"/>
          <w:highlight w:val="yellow"/>
        </w:rPr>
        <w:t>&lt;</w:t>
      </w:r>
      <w:r w:rsidR="00CE000F">
        <w:rPr>
          <w:rFonts w:asciiTheme="minorHAnsi" w:hAnsiTheme="minorHAnsi" w:cs="Tahoma"/>
          <w:sz w:val="22"/>
          <w:szCs w:val="22"/>
          <w:highlight w:val="yellow"/>
        </w:rPr>
        <w:t>C</w:t>
      </w:r>
      <w:r w:rsidRPr="002B1C3F">
        <w:rPr>
          <w:rFonts w:asciiTheme="minorHAnsi" w:hAnsiTheme="minorHAnsi" w:cs="Tahoma"/>
          <w:sz w:val="22"/>
          <w:szCs w:val="22"/>
          <w:highlight w:val="yellow"/>
        </w:rPr>
        <w:t xml:space="preserve">ritical </w:t>
      </w:r>
      <w:r w:rsidR="00CE000F">
        <w:rPr>
          <w:rFonts w:asciiTheme="minorHAnsi" w:hAnsiTheme="minorHAnsi" w:cs="Tahoma"/>
          <w:sz w:val="22"/>
          <w:szCs w:val="22"/>
          <w:highlight w:val="yellow"/>
        </w:rPr>
        <w:t>P</w:t>
      </w:r>
      <w:r w:rsidRPr="002B1C3F">
        <w:rPr>
          <w:rFonts w:asciiTheme="minorHAnsi" w:hAnsiTheme="minorHAnsi" w:cs="Tahoma"/>
          <w:sz w:val="22"/>
          <w:szCs w:val="22"/>
          <w:highlight w:val="yellow"/>
        </w:rPr>
        <w:t>rocess&gt;</w:t>
      </w:r>
      <w:r w:rsidRPr="002B1C3F">
        <w:rPr>
          <w:rFonts w:asciiTheme="minorHAnsi" w:hAnsiTheme="minorHAnsi" w:cs="Tahoma"/>
          <w:sz w:val="22"/>
          <w:szCs w:val="22"/>
        </w:rPr>
        <w:t>, and that all their hard work has paid off.”</w:t>
      </w:r>
    </w:p>
    <w:p w14:paraId="25862A94" w14:textId="77777777" w:rsidR="001B4A6F" w:rsidRDefault="001B4A6F" w:rsidP="001B4A6F">
      <w:pPr>
        <w:rPr>
          <w:rFonts w:asciiTheme="minorHAnsi" w:hAnsiTheme="minorHAnsi" w:cs="Tahoma"/>
          <w:sz w:val="22"/>
          <w:szCs w:val="22"/>
        </w:rPr>
      </w:pPr>
    </w:p>
    <w:p w14:paraId="271C48A2" w14:textId="77777777" w:rsidR="001B4A6F" w:rsidRPr="00A30501" w:rsidRDefault="001B4A6F" w:rsidP="001B4A6F">
      <w:pPr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------------------------------------------ENDS------------------------------------</w:t>
      </w:r>
    </w:p>
    <w:p w14:paraId="031B32AA" w14:textId="77777777" w:rsidR="00457B9D" w:rsidRDefault="00457B9D" w:rsidP="00457B9D">
      <w:pPr>
        <w:rPr>
          <w:rFonts w:ascii="Calibri" w:eastAsia="Calibri" w:hAnsi="Calibri"/>
          <w:b/>
          <w:bCs/>
          <w:sz w:val="22"/>
          <w:szCs w:val="22"/>
          <w:lang w:val="en-GB"/>
        </w:rPr>
      </w:pPr>
    </w:p>
    <w:p w14:paraId="395142AE" w14:textId="7EEEA178" w:rsidR="001B4A6F" w:rsidRPr="00A2358E" w:rsidRDefault="00457B9D" w:rsidP="00A2358E">
      <w:pPr>
        <w:rPr>
          <w:rFonts w:ascii="Calibri" w:eastAsia="Calibri" w:hAnsi="Calibri"/>
          <w:sz w:val="22"/>
          <w:szCs w:val="22"/>
          <w:lang w:val="en-GB"/>
        </w:rPr>
      </w:pPr>
      <w:r w:rsidRPr="00457B9D">
        <w:rPr>
          <w:rFonts w:ascii="Calibri" w:eastAsia="Calibri" w:hAnsi="Calibri"/>
          <w:b/>
          <w:bCs/>
          <w:sz w:val="22"/>
          <w:szCs w:val="22"/>
          <w:lang w:val="en-GB"/>
        </w:rPr>
        <w:t xml:space="preserve">About PRI </w:t>
      </w:r>
      <w:r w:rsidRPr="00457B9D">
        <w:rPr>
          <w:rFonts w:ascii="Calibri" w:eastAsia="Calibri" w:hAnsi="Calibri"/>
          <w:b/>
          <w:bCs/>
          <w:sz w:val="22"/>
          <w:szCs w:val="22"/>
          <w:lang w:val="en-GB"/>
        </w:rPr>
        <w:br/>
      </w:r>
      <w:r w:rsidRPr="00457B9D">
        <w:rPr>
          <w:rFonts w:ascii="Calibri" w:eastAsia="Calibri" w:hAnsi="Calibri"/>
          <w:sz w:val="22"/>
          <w:szCs w:val="22"/>
          <w:lang w:val="en-GB"/>
        </w:rPr>
        <w:t>Created in 1990 by</w:t>
      </w:r>
      <w:r w:rsidR="005F5C91">
        <w:rPr>
          <w:rFonts w:ascii="Calibri" w:eastAsia="Calibri" w:hAnsi="Calibri"/>
          <w:sz w:val="22"/>
          <w:szCs w:val="22"/>
        </w:rPr>
        <w:t>by SAE International</w:t>
      </w:r>
      <w:r w:rsidRPr="00457B9D">
        <w:rPr>
          <w:rFonts w:ascii="Calibri" w:eastAsia="Calibri" w:hAnsi="Calibri"/>
          <w:sz w:val="22"/>
          <w:szCs w:val="22"/>
          <w:lang w:val="en-GB"/>
        </w:rPr>
        <w:t xml:space="preserve">, the not-for-profit Performance Review </w:t>
      </w:r>
      <w:r w:rsidR="0052386D">
        <w:rPr>
          <w:rFonts w:ascii="Calibri" w:eastAsia="Calibri" w:hAnsi="Calibri"/>
          <w:sz w:val="22"/>
          <w:szCs w:val="22"/>
          <w:lang w:val="en-GB"/>
        </w:rPr>
        <w:t>Institute®</w:t>
      </w:r>
      <w:r w:rsidRPr="00457B9D">
        <w:rPr>
          <w:rFonts w:ascii="Calibri" w:eastAsia="Calibri" w:hAnsi="Calibri"/>
          <w:sz w:val="22"/>
          <w:szCs w:val="22"/>
          <w:lang w:val="en-GB"/>
        </w:rPr>
        <w:t xml:space="preserve"> administers </w:t>
      </w:r>
      <w:r w:rsidR="0052386D">
        <w:rPr>
          <w:rFonts w:ascii="Calibri" w:eastAsia="Calibri" w:hAnsi="Calibri"/>
          <w:sz w:val="22"/>
          <w:szCs w:val="22"/>
          <w:lang w:val="en-GB"/>
        </w:rPr>
        <w:t>Nadcap®</w:t>
      </w:r>
      <w:r w:rsidRPr="00457B9D">
        <w:rPr>
          <w:rFonts w:ascii="Calibri" w:eastAsia="Calibri" w:hAnsi="Calibri"/>
          <w:sz w:val="22"/>
          <w:szCs w:val="22"/>
          <w:lang w:val="en-GB"/>
        </w:rPr>
        <w:t xml:space="preserve">, TPG and </w:t>
      </w:r>
      <w:r w:rsidR="0052386D">
        <w:rPr>
          <w:rFonts w:ascii="Calibri" w:eastAsia="Calibri" w:hAnsi="Calibri"/>
          <w:sz w:val="22"/>
          <w:szCs w:val="22"/>
          <w:lang w:val="en-GB"/>
        </w:rPr>
        <w:t>MedAccred®</w:t>
      </w:r>
      <w:r w:rsidRPr="00457B9D">
        <w:rPr>
          <w:rFonts w:ascii="Calibri" w:eastAsia="Calibri" w:hAnsi="Calibri"/>
          <w:sz w:val="22"/>
          <w:szCs w:val="22"/>
          <w:lang w:val="en-GB"/>
        </w:rPr>
        <w:t xml:space="preserve"> accreditation programs. </w:t>
      </w:r>
      <w:r w:rsidRPr="00457B9D">
        <w:rPr>
          <w:rFonts w:ascii="Calibri" w:eastAsia="Calibri" w:hAnsi="Calibri"/>
          <w:color w:val="000000"/>
          <w:sz w:val="22"/>
          <w:szCs w:val="22"/>
        </w:rPr>
        <w:t>PRI is a global provider of customer-focused solutions designed to improve process and product quality by adding value, reducing total cost and promoting collaboration among stakeholders in industries where safety and quality are shared goals. </w:t>
      </w:r>
      <w:r w:rsidRPr="00457B9D">
        <w:rPr>
          <w:rFonts w:ascii="Calibri" w:eastAsia="Calibri" w:hAnsi="Calibri"/>
          <w:sz w:val="22"/>
          <w:szCs w:val="22"/>
          <w:lang w:val="en-GB"/>
        </w:rPr>
        <w:t xml:space="preserve">PRI works closely with industry to understand their emerging needs and offers customized solutions in response. Learn more at </w:t>
      </w:r>
      <w:hyperlink r:id="rId4" w:history="1">
        <w:r w:rsidRPr="00457B9D">
          <w:rPr>
            <w:rFonts w:ascii="Calibri" w:eastAsia="Calibri" w:hAnsi="Calibri"/>
            <w:color w:val="0000FF"/>
            <w:sz w:val="22"/>
            <w:szCs w:val="22"/>
            <w:u w:val="single"/>
            <w:lang w:val="en-GB"/>
          </w:rPr>
          <w:t>www.p-r-i.org</w:t>
        </w:r>
      </w:hyperlink>
      <w:r w:rsidRPr="00457B9D">
        <w:rPr>
          <w:rFonts w:ascii="Calibri" w:eastAsia="Calibri" w:hAnsi="Calibri"/>
          <w:sz w:val="22"/>
          <w:szCs w:val="22"/>
          <w:lang w:val="en-GB"/>
        </w:rPr>
        <w:t xml:space="preserve"> or contact PRI at </w:t>
      </w:r>
      <w:hyperlink r:id="rId5" w:history="1">
        <w:r w:rsidR="005F5C91" w:rsidRPr="0075444B">
          <w:rPr>
            <w:rStyle w:val="Hyperlink"/>
            <w:rFonts w:ascii="Calibri" w:eastAsia="Calibri" w:hAnsi="Calibri"/>
            <w:sz w:val="22"/>
            <w:szCs w:val="22"/>
            <w:lang w:val="en-GB"/>
          </w:rPr>
          <w:t>pri@p-r-i.org</w:t>
        </w:r>
      </w:hyperlink>
    </w:p>
    <w:p w14:paraId="7D77DC42" w14:textId="77777777" w:rsidR="001B4A6F" w:rsidRPr="00A30501" w:rsidRDefault="001B4A6F" w:rsidP="001B4A6F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</w:p>
    <w:p w14:paraId="7A49C204" w14:textId="77777777" w:rsidR="001B4A6F" w:rsidRPr="00A30501" w:rsidRDefault="001B4A6F" w:rsidP="001B4A6F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sz w:val="22"/>
          <w:szCs w:val="22"/>
          <w:u w:val="single"/>
        </w:rPr>
      </w:pPr>
      <w:r w:rsidRPr="00A30501">
        <w:rPr>
          <w:rFonts w:asciiTheme="minorHAnsi" w:hAnsiTheme="minorHAnsi" w:cs="Tahoma"/>
          <w:b/>
          <w:sz w:val="22"/>
          <w:szCs w:val="22"/>
          <w:u w:val="single"/>
        </w:rPr>
        <w:t>Media Contact</w:t>
      </w:r>
    </w:p>
    <w:p w14:paraId="7AA4FEF9" w14:textId="77777777" w:rsidR="001B4A6F" w:rsidRPr="00A30501" w:rsidRDefault="001B4A6F" w:rsidP="001B4A6F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&lt;Insert appropriate contact person's name here&gt;</w:t>
      </w:r>
    </w:p>
    <w:p w14:paraId="26D68979" w14:textId="77777777" w:rsidR="001B4A6F" w:rsidRPr="00A30501" w:rsidRDefault="001B4A6F" w:rsidP="001B4A6F">
      <w:pPr>
        <w:pStyle w:val="NormalWeb"/>
        <w:spacing w:before="0" w:beforeAutospacing="0" w:after="0" w:afterAutospacing="0"/>
        <w:rPr>
          <w:rFonts w:asciiTheme="minorHAnsi" w:hAnsiTheme="minorHAnsi" w:cs="Tahoma"/>
          <w:sz w:val="22"/>
          <w:szCs w:val="22"/>
        </w:rPr>
      </w:pPr>
      <w:r w:rsidRPr="00A30501">
        <w:rPr>
          <w:rFonts w:asciiTheme="minorHAnsi" w:hAnsiTheme="minorHAnsi" w:cs="Tahoma"/>
          <w:sz w:val="22"/>
          <w:szCs w:val="22"/>
          <w:highlight w:val="yellow"/>
        </w:rPr>
        <w:t>&lt;Insert this person's phone number and/or email address&gt;</w:t>
      </w:r>
    </w:p>
    <w:p w14:paraId="0F64B9E8" w14:textId="77777777"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14:paraId="263CAFAE" w14:textId="77777777" w:rsidR="001B4A6F" w:rsidRPr="00A30501" w:rsidRDefault="001B4A6F" w:rsidP="001B4A6F">
      <w:pPr>
        <w:rPr>
          <w:rFonts w:asciiTheme="minorHAnsi" w:hAnsiTheme="minorHAnsi" w:cs="Tahoma"/>
          <w:sz w:val="22"/>
          <w:szCs w:val="22"/>
        </w:rPr>
      </w:pPr>
    </w:p>
    <w:p w14:paraId="012C7B1C" w14:textId="77777777" w:rsidR="001B4A6F" w:rsidRPr="00A30501" w:rsidRDefault="001B4A6F" w:rsidP="001B4A6F">
      <w:pPr>
        <w:rPr>
          <w:rFonts w:asciiTheme="minorHAnsi" w:hAnsiTheme="minorHAnsi"/>
          <w:sz w:val="22"/>
          <w:szCs w:val="22"/>
        </w:rPr>
      </w:pPr>
    </w:p>
    <w:p w14:paraId="227B8CEF" w14:textId="77777777" w:rsidR="00AF68D0" w:rsidRDefault="00AF68D0"/>
    <w:sectPr w:rsidR="00AF68D0" w:rsidSect="00732B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6F"/>
    <w:rsid w:val="001B4A6F"/>
    <w:rsid w:val="00457B9D"/>
    <w:rsid w:val="0052386D"/>
    <w:rsid w:val="005F5C91"/>
    <w:rsid w:val="0066045E"/>
    <w:rsid w:val="00850222"/>
    <w:rsid w:val="0086157C"/>
    <w:rsid w:val="008D6CA2"/>
    <w:rsid w:val="00A2358E"/>
    <w:rsid w:val="00AF68D0"/>
    <w:rsid w:val="00CD7BD5"/>
    <w:rsid w:val="00CE000F"/>
    <w:rsid w:val="00E37080"/>
    <w:rsid w:val="00E535EB"/>
    <w:rsid w:val="00F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41F8"/>
  <w15:docId w15:val="{4825B336-2725-44FD-BA09-7CEB7097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A6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A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4A6F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B4A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@p-r-i.org" TargetMode="External"/><Relationship Id="rId4" Type="http://schemas.openxmlformats.org/officeDocument/2006/relationships/hyperlink" Target="http://www.p-r-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Popova</dc:creator>
  <cp:lastModifiedBy>David Ward</cp:lastModifiedBy>
  <cp:revision>4</cp:revision>
  <dcterms:created xsi:type="dcterms:W3CDTF">2020-06-05T10:21:00Z</dcterms:created>
  <dcterms:modified xsi:type="dcterms:W3CDTF">2021-11-09T12:04:00Z</dcterms:modified>
</cp:coreProperties>
</file>